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86/09, 92/10,  105/10,  90/11, 16/12, 86/12,  94/13, 15</w:t>
      </w:r>
      <w:r w:rsidR="00D15B96">
        <w:rPr>
          <w:lang w:val="hr-HR"/>
        </w:rPr>
        <w:t>2/14, 7/17, 68/18, 98/19, 64/20, 151/22</w:t>
      </w:r>
      <w:r>
        <w:rPr>
          <w:lang w:val="hr-HR"/>
        </w:rPr>
        <w:t xml:space="preserve">), čl. 6. 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4546E6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Stručni suradnik-knjižničar</w:t>
      </w:r>
      <w:r w:rsidR="001E6237">
        <w:rPr>
          <w:lang w:val="hr-HR"/>
        </w:rPr>
        <w:t xml:space="preserve"> – 1 izvršitelj/</w:t>
      </w:r>
      <w:proofErr w:type="spellStart"/>
      <w:r w:rsidR="001E6237">
        <w:rPr>
          <w:lang w:val="hr-HR"/>
        </w:rPr>
        <w:t>ica</w:t>
      </w:r>
      <w:proofErr w:type="spellEnd"/>
      <w:r w:rsidR="001E6237">
        <w:rPr>
          <w:lang w:val="hr-HR"/>
        </w:rPr>
        <w:t xml:space="preserve"> na određeno </w:t>
      </w:r>
      <w:r>
        <w:rPr>
          <w:lang w:val="hr-HR"/>
        </w:rPr>
        <w:t>nepuno radno vrijeme-20 sati tjedno</w:t>
      </w:r>
      <w:r w:rsidR="001E6237">
        <w:rPr>
          <w:lang w:val="hr-HR"/>
        </w:rPr>
        <w:t>- rad u matičnoj školi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</w:t>
      </w:r>
      <w:r w:rsidR="00D15B96">
        <w:rPr>
          <w:lang w:val="hr-HR"/>
        </w:rPr>
        <w:t>/14, 7/17, 68/18, 98/19, 64/20,</w:t>
      </w:r>
      <w:r>
        <w:rPr>
          <w:lang w:val="hr-HR"/>
        </w:rPr>
        <w:t xml:space="preserve"> 151/22.),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-propisani člankom 105. stavak 12</w:t>
      </w:r>
      <w:r>
        <w:rPr>
          <w:lang w:val="hr-HR"/>
        </w:rPr>
        <w:t xml:space="preserve">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68/18,98/19, 64/20</w:t>
      </w:r>
      <w:r w:rsidR="00D15B96">
        <w:rPr>
          <w:lang w:val="hr-HR"/>
        </w:rPr>
        <w:t xml:space="preserve">, </w:t>
      </w:r>
      <w:r>
        <w:rPr>
          <w:lang w:val="hr-HR"/>
        </w:rPr>
        <w:t>151/22.)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adresu na koju će mu biti dostavljana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lastRenderedPageBreak/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1E6237" w:rsidRPr="00360609" w:rsidRDefault="001E6237" w:rsidP="001E6237">
      <w:pPr>
        <w:rPr>
          <w:b/>
          <w:lang w:val="hr-HR"/>
        </w:rPr>
      </w:pPr>
    </w:p>
    <w:p w:rsidR="001E6237" w:rsidRPr="00360609" w:rsidRDefault="001E6237" w:rsidP="001E6237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>Natječaj traje od 23. ožujka 2023. do 31. ožujka 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Default="001E6237" w:rsidP="001E6237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1E6237" w:rsidP="001E6237">
      <w:pPr>
        <w:rPr>
          <w:sz w:val="20"/>
          <w:szCs w:val="20"/>
          <w:lang w:val="hr-HR"/>
        </w:rPr>
      </w:pPr>
    </w:p>
    <w:p w:rsidR="001E6237" w:rsidRDefault="001E6237" w:rsidP="001E6237">
      <w:pPr>
        <w:jc w:val="right"/>
        <w:rPr>
          <w:lang w:val="hr-HR"/>
        </w:rPr>
      </w:pPr>
    </w:p>
    <w:p w:rsidR="001E6237" w:rsidRDefault="004546E6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KLASA:112-01/23-01/2</w:t>
      </w:r>
    </w:p>
    <w:p w:rsidR="001E6237" w:rsidRDefault="00203F4D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966688" w:rsidRPr="00376B4C" w:rsidRDefault="00203F4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23.3.2023</w:t>
      </w:r>
      <w:r w:rsidR="001E6237">
        <w:rPr>
          <w:sz w:val="20"/>
          <w:szCs w:val="20"/>
          <w:lang w:val="hr-HR"/>
        </w:rPr>
        <w:t>.</w:t>
      </w:r>
      <w:bookmarkStart w:id="0" w:name="_GoBack"/>
      <w:bookmarkEnd w:id="0"/>
    </w:p>
    <w:p w:rsidR="00966688" w:rsidRDefault="00966688"/>
    <w:sectPr w:rsidR="0096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3F4D"/>
    <w:rsid w:val="00376B4C"/>
    <w:rsid w:val="0044301A"/>
    <w:rsid w:val="004546E6"/>
    <w:rsid w:val="00966688"/>
    <w:rsid w:val="00A8160B"/>
    <w:rsid w:val="00D15B96"/>
    <w:rsid w:val="00D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0BD9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2023-03-22T09:30:00Z</cp:lastPrinted>
  <dcterms:created xsi:type="dcterms:W3CDTF">2023-03-21T12:04:00Z</dcterms:created>
  <dcterms:modified xsi:type="dcterms:W3CDTF">2023-03-22T09:30:00Z</dcterms:modified>
</cp:coreProperties>
</file>