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CA8" w:rsidRPr="00052688" w:rsidRDefault="00A33CA8" w:rsidP="00987A16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>Na temelju članka 107. Zakona o odgoju i obrazovanju u osnovnoj i srednjoj školi(NN br. 87/08, 86/09, 92/10,  105/10,  90/11, 5/12, 16/12, 86/12, 126/12, 94/13, 152/14, 7/17, 68/18, 98/19, 64/20, 151/22, 155/23 i 156/23.),</w:t>
      </w:r>
      <w:r w:rsidR="00200E1A">
        <w:rPr>
          <w:rFonts w:ascii="Times New Roman" w:eastAsia="Times New Roman" w:hAnsi="Times New Roman" w:cs="Times New Roman"/>
          <w:i/>
          <w:sz w:val="24"/>
          <w:szCs w:val="24"/>
        </w:rPr>
        <w:t xml:space="preserve">odredbi Zakona o Radu (NN br. 93/14, 127/17, 98/19, 151/22, 46/23 i 64/23.), članka 6. Pravilnika o djelokrugu tajnika te administrativno-tehničkim i pomoćnim poslovima koji se obavljaju u osnovnoj </w:t>
      </w:r>
      <w:r w:rsidR="00445134">
        <w:rPr>
          <w:rFonts w:ascii="Times New Roman" w:eastAsia="Times New Roman" w:hAnsi="Times New Roman" w:cs="Times New Roman"/>
          <w:i/>
          <w:sz w:val="24"/>
          <w:szCs w:val="24"/>
        </w:rPr>
        <w:t xml:space="preserve">školi(NN br. 40/14 i  </w:t>
      </w:r>
      <w:r w:rsidR="003B769B">
        <w:rPr>
          <w:rFonts w:ascii="Times New Roman" w:eastAsia="Times New Roman" w:hAnsi="Times New Roman" w:cs="Times New Roman"/>
          <w:i/>
          <w:sz w:val="24"/>
          <w:szCs w:val="24"/>
        </w:rPr>
        <w:t>71/2025.</w:t>
      </w:r>
      <w:r w:rsidR="00445134">
        <w:rPr>
          <w:rFonts w:ascii="Times New Roman" w:eastAsia="Times New Roman" w:hAnsi="Times New Roman" w:cs="Times New Roman"/>
          <w:i/>
          <w:sz w:val="24"/>
          <w:szCs w:val="24"/>
        </w:rPr>
        <w:t xml:space="preserve"> ),čl. 10. </w:t>
      </w:r>
      <w:r w:rsidR="00E50202">
        <w:rPr>
          <w:rFonts w:ascii="Times New Roman" w:eastAsia="Times New Roman" w:hAnsi="Times New Roman" w:cs="Times New Roman"/>
          <w:i/>
          <w:sz w:val="24"/>
          <w:szCs w:val="24"/>
        </w:rPr>
        <w:t>Pravilnika o radu te</w:t>
      </w: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 xml:space="preserve"> čl. 6. i 7. Pravilnika o postupku zapošljavanja te procjeni i vrednovanju kandidata za zapošljavanje</w:t>
      </w:r>
      <w:r w:rsidR="00412032">
        <w:rPr>
          <w:rFonts w:ascii="Times New Roman" w:eastAsia="Times New Roman" w:hAnsi="Times New Roman" w:cs="Times New Roman"/>
          <w:i/>
          <w:sz w:val="24"/>
          <w:szCs w:val="24"/>
        </w:rPr>
        <w:t xml:space="preserve"> Osnovne škole dr. Franjo Tuđman, Šarengrad</w:t>
      </w: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 xml:space="preserve">, ravnateljica Osnovne škole dr. Franjo Tuđman, Šarengrad  raspisuje </w:t>
      </w:r>
      <w:r w:rsidRPr="00052688">
        <w:rPr>
          <w:rFonts w:ascii="Times New Roman" w:hAnsi="Times New Roman" w:cs="Times New Roman"/>
          <w:color w:val="231F20"/>
          <w:sz w:val="24"/>
          <w:szCs w:val="24"/>
        </w:rPr>
        <w:br/>
      </w:r>
      <w:r w:rsidRPr="00052688"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EFEFE"/>
        </w:rPr>
        <w:t xml:space="preserve">                                                         NATJEČAJ</w:t>
      </w:r>
      <w:r w:rsidRPr="00052688">
        <w:rPr>
          <w:rFonts w:ascii="Times New Roman" w:hAnsi="Times New Roman" w:cs="Times New Roman"/>
          <w:b/>
          <w:i/>
          <w:color w:val="231F20"/>
          <w:sz w:val="24"/>
          <w:szCs w:val="24"/>
        </w:rPr>
        <w:br/>
      </w:r>
      <w:r w:rsidRPr="00052688"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EFEFE"/>
        </w:rPr>
        <w:t xml:space="preserve">                                                  za popunu radnog mjesta</w:t>
      </w:r>
      <w:r w:rsidRPr="00052688">
        <w:rPr>
          <w:rFonts w:ascii="Times New Roman" w:hAnsi="Times New Roman" w:cs="Times New Roman"/>
          <w:b/>
          <w:i/>
          <w:color w:val="231F20"/>
          <w:sz w:val="24"/>
          <w:szCs w:val="24"/>
        </w:rPr>
        <w:br/>
      </w:r>
      <w:r w:rsidRPr="00052688">
        <w:rPr>
          <w:rFonts w:ascii="Times New Roman" w:hAnsi="Times New Roman" w:cs="Times New Roman"/>
          <w:b/>
          <w:i/>
          <w:color w:val="231F20"/>
          <w:sz w:val="24"/>
          <w:szCs w:val="24"/>
        </w:rPr>
        <w:br/>
      </w:r>
      <w:r w:rsidR="0044513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Stručni radnik na tehničkom održavanju koji obavlja posao domara/ložača/školskog majstora</w:t>
      </w:r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 </w:t>
      </w:r>
      <w:r w:rsidRPr="00052688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– 1</w:t>
      </w:r>
      <w:r w:rsidR="0044513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izvršitelj/ica na </w:t>
      </w:r>
      <w:r w:rsidRPr="0005268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određeno puno radno vrijeme – 40 sati ukupnog tjednog radnog vremena</w:t>
      </w:r>
      <w:r w:rsidR="009213B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, za rad u sjedištu škole</w:t>
      </w:r>
      <w:r w:rsidRPr="0005268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</w:p>
    <w:p w:rsidR="00445134" w:rsidRPr="00052688" w:rsidRDefault="00445134" w:rsidP="00A33CA8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A33CA8" w:rsidRDefault="00A33CA8" w:rsidP="00987A16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Uvjeti:</w:t>
      </w:r>
      <w:r w:rsidRPr="0005268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A54BC8" w:rsidRDefault="00A54BC8" w:rsidP="00987A16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54BC8" w:rsidRPr="00A54BC8" w:rsidRDefault="00A54BC8" w:rsidP="00A54BC8">
      <w:pPr>
        <w:rPr>
          <w:rFonts w:ascii="Times New Roman" w:hAnsi="Times New Roman" w:cs="Times New Roman"/>
          <w:i/>
          <w:sz w:val="24"/>
          <w:szCs w:val="24"/>
        </w:rPr>
      </w:pPr>
      <w:r w:rsidRPr="00A54BC8">
        <w:rPr>
          <w:rFonts w:ascii="Times New Roman" w:hAnsi="Times New Roman" w:cs="Times New Roman"/>
          <w:i/>
          <w:sz w:val="24"/>
          <w:szCs w:val="24"/>
        </w:rPr>
        <w:t>-propisani opći i posebni uvjeti u skladu s člankom 105.st.1. Zakona o odgoju i obrazovanju u osnovnoj i srednjoj školi  ( „Narodne  novine“ br. 87/08.,  86/09.,  92/10., 105/10. - ispravak, 90/11.,  5/12., 16/12.,  86/12., 126/12., 94/13., 152/14., 7/17., 68/18., 98/19., 64/20., 151/22. i 156/23. ),</w:t>
      </w:r>
    </w:p>
    <w:p w:rsidR="00A33CA8" w:rsidRPr="00A54BC8" w:rsidRDefault="00A33CA8" w:rsidP="00A54BC8">
      <w:pPr>
        <w:rPr>
          <w:i/>
        </w:rPr>
      </w:pPr>
      <w:r w:rsidRPr="0005268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-</w:t>
      </w:r>
      <w:r w:rsidR="00A54BC8">
        <w:rPr>
          <w:rFonts w:ascii="Times New Roman" w:eastAsia="Times New Roman" w:hAnsi="Times New Roman" w:cs="Times New Roman"/>
          <w:i/>
          <w:sz w:val="24"/>
          <w:szCs w:val="24"/>
        </w:rPr>
        <w:t xml:space="preserve">  o</w:t>
      </w:r>
      <w:r w:rsidRPr="00052688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pći uvjeti prema Zakonu o radu ( „ Narodne novine „ broj 93/14., 127/17., 98/</w:t>
      </w:r>
      <w:r w:rsidR="00A54BC8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19., 151/22., 46/23. i 64/23. ),</w:t>
      </w:r>
    </w:p>
    <w:p w:rsidR="00A33CA8" w:rsidRPr="00445134" w:rsidRDefault="00445134" w:rsidP="0044513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hr-HR"/>
        </w:rPr>
      </w:pPr>
      <w:r w:rsidRPr="00A54BC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-</w:t>
      </w:r>
      <w:r w:rsidR="00A33CA8" w:rsidRPr="00A54BC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posebni uvjeti</w:t>
      </w:r>
      <w:r w:rsidR="00A33CA8" w:rsidRPr="00052688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propisani Pravilnikom o djelokrugu rada tajnika te administrativno–tehničkim i pomoćnim poslovima koji se obavljaju u osnovnoj školi ( “Narodne novine” broj 40 /14., 71/25., 74/25. – ispr</w:t>
      </w:r>
      <w:r w:rsidR="0041203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avak ), Pravilnikom</w:t>
      </w:r>
      <w:r w:rsidR="00A33CA8" w:rsidRPr="00052688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o ra</w:t>
      </w:r>
      <w:r w:rsidR="00987A16" w:rsidRPr="00052688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du</w:t>
      </w:r>
      <w:r w:rsidR="0041203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i Pravilnikom</w:t>
      </w:r>
      <w:r w:rsidR="00A33CA8" w:rsidRPr="00052688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o sistematizaciji radnih mjesta Osnovne škole dr. Franjo Tuđman, Šarengrad a to su: </w:t>
      </w:r>
    </w:p>
    <w:p w:rsidR="00445134" w:rsidRPr="00052688" w:rsidRDefault="00445134" w:rsidP="0044513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hr-HR"/>
        </w:rPr>
      </w:pPr>
    </w:p>
    <w:p w:rsidR="00445134" w:rsidRPr="00A54BC8" w:rsidRDefault="00445134" w:rsidP="00445134">
      <w:pPr>
        <w:pStyle w:val="Bezproreda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A54BC8">
        <w:rPr>
          <w:rFonts w:ascii="Times New Roman" w:hAnsi="Times New Roman" w:cs="Times New Roman"/>
          <w:b/>
          <w:i/>
          <w:sz w:val="24"/>
          <w:szCs w:val="24"/>
        </w:rPr>
        <w:t>1. završena srednja škola tehničke struke</w:t>
      </w:r>
    </w:p>
    <w:p w:rsidR="00445134" w:rsidRPr="00A54BC8" w:rsidRDefault="00445134" w:rsidP="00445134">
      <w:pPr>
        <w:pStyle w:val="Bezproreda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A54BC8">
        <w:rPr>
          <w:rFonts w:ascii="Times New Roman" w:hAnsi="Times New Roman" w:cs="Times New Roman"/>
          <w:b/>
          <w:i/>
          <w:sz w:val="24"/>
          <w:szCs w:val="24"/>
        </w:rPr>
        <w:t xml:space="preserve">2. zdravstvena sposobnost za obavljanje poslova s posebnim uvjetima rada </w:t>
      </w:r>
    </w:p>
    <w:p w:rsidR="00445134" w:rsidRPr="00A54BC8" w:rsidRDefault="00445134" w:rsidP="00445134">
      <w:pPr>
        <w:pStyle w:val="Bezproreda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A54BC8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="00383D8A">
        <w:rPr>
          <w:rFonts w:ascii="Times New Roman" w:hAnsi="Times New Roman" w:cs="Times New Roman"/>
          <w:b/>
          <w:i/>
          <w:sz w:val="24"/>
          <w:szCs w:val="24"/>
        </w:rPr>
        <w:t xml:space="preserve"> položen stručni ispit za rukovatelja</w:t>
      </w:r>
      <w:r w:rsidRPr="00A54BC8">
        <w:rPr>
          <w:rFonts w:ascii="Times New Roman" w:hAnsi="Times New Roman" w:cs="Times New Roman"/>
          <w:b/>
          <w:i/>
          <w:sz w:val="24"/>
          <w:szCs w:val="24"/>
        </w:rPr>
        <w:t xml:space="preserve"> centralnog grijanja prema Pravilniku o poslovima upravljanja i rukovanja energetskim postrojenjima i uređajima (Narodne novine broj 88/14, 20/15)</w:t>
      </w:r>
    </w:p>
    <w:p w:rsidR="00445134" w:rsidRPr="00A54BC8" w:rsidRDefault="00445134" w:rsidP="00445134">
      <w:pPr>
        <w:pStyle w:val="Bezproreda"/>
        <w:ind w:left="720"/>
        <w:rPr>
          <w:rFonts w:ascii="Times New Roman" w:hAnsi="Times New Roman" w:cs="Times New Roman"/>
          <w:i/>
          <w:sz w:val="24"/>
          <w:szCs w:val="24"/>
        </w:rPr>
      </w:pPr>
    </w:p>
    <w:p w:rsidR="00445134" w:rsidRPr="00A54BC8" w:rsidRDefault="00445134" w:rsidP="0044513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54BC8">
        <w:rPr>
          <w:rFonts w:ascii="Times New Roman" w:hAnsi="Times New Roman" w:cs="Times New Roman"/>
          <w:i/>
          <w:sz w:val="24"/>
          <w:szCs w:val="24"/>
        </w:rPr>
        <w:t>Izabrani kandidat/kandidatkinja bit će naknadno upućen/a od strane poslodavca na liječnički pregled (prije sklapanja ugovora o radu), radi stjecanja uvjerenja o posebnoj zdravstvenoj sposobnosti za obavljanje poslova s posebnim uvjetima rada.</w:t>
      </w: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:rsidR="00A33CA8" w:rsidRPr="00052688" w:rsidRDefault="00A33CA8" w:rsidP="00A33CA8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 xml:space="preserve">U prijavi na natječaj kandidat treba navesti </w:t>
      </w:r>
      <w:r w:rsidRPr="00052688">
        <w:rPr>
          <w:rFonts w:ascii="Times New Roman" w:eastAsia="Times New Roman" w:hAnsi="Times New Roman" w:cs="Times New Roman"/>
          <w:b/>
          <w:i/>
          <w:sz w:val="24"/>
          <w:szCs w:val="24"/>
        </w:rPr>
        <w:t>e mail</w:t>
      </w: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 xml:space="preserve"> adresu na koju će mu biti dostavljena obavijest o datumu i vremenu procjene odnosno testiranja.</w:t>
      </w: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52688">
        <w:rPr>
          <w:rFonts w:ascii="Times New Roman" w:eastAsia="Times New Roman" w:hAnsi="Times New Roman" w:cs="Times New Roman"/>
          <w:b/>
          <w:i/>
          <w:sz w:val="24"/>
          <w:szCs w:val="24"/>
        </w:rPr>
        <w:t>Na natječaj potrebno je priložiti:</w:t>
      </w: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 xml:space="preserve">1.  prijavu na natječaj vlastoručno potpisanu, </w:t>
      </w: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 xml:space="preserve">2. životopis, </w:t>
      </w:r>
    </w:p>
    <w:p w:rsidR="00A33CA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05268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3. dokaz o stečenoj stručnoj</w:t>
      </w:r>
      <w:r w:rsidR="0044513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spremi,</w:t>
      </w:r>
    </w:p>
    <w:p w:rsidR="00445134" w:rsidRPr="00052688" w:rsidRDefault="00445134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5. dokaz o položenom stručnom ispitu za ložača centralnog grijanja</w:t>
      </w: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05268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4. dokaz o državljanstvu,</w:t>
      </w:r>
    </w:p>
    <w:p w:rsidR="00A33CA8" w:rsidRPr="00052688" w:rsidRDefault="00A33CA8" w:rsidP="00A33CA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05268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5.</w:t>
      </w:r>
      <w:r w:rsidRPr="0005268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elektronički zapis ili potvrdu o podacima evidentiranim u matičnoj evidenciji Hrvatskog zavod</w:t>
      </w:r>
      <w:r w:rsidR="00383D8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a za mirovinsko osiguranje, </w:t>
      </w:r>
    </w:p>
    <w:p w:rsidR="00A33CA8" w:rsidRPr="00052688" w:rsidRDefault="00A33CA8" w:rsidP="00A33CA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0526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6.  </w:t>
      </w:r>
      <w:r w:rsidRPr="0005268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uvjerenje da nije pod istragom i da se protiv kandidata ne vodi kazneni postupak  glede zapreka za zasnivanje radnog odnosa iz članka 106. Zakona o odgoju i obrazovanju u osnovnoj i srednjoj školi, </w:t>
      </w:r>
      <w:bookmarkStart w:id="0" w:name="_Hlk210649654"/>
      <w:r w:rsidRPr="0005268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ne starije od dana objave natječaja,</w:t>
      </w:r>
    </w:p>
    <w:bookmarkEnd w:id="0"/>
    <w:p w:rsidR="00A33CA8" w:rsidRPr="00052688" w:rsidRDefault="00A33CA8" w:rsidP="00A33CA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05268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7. za inozemno stečene diplome: prema Zakonu o reguliranim profesijama i priznavanju inozemnih stručnih kvalifikacija ( „ Narodne novine „ br. 82/15., 70/19., 47/20. i 123/23. ) potrebno je priložiti dokaz o priznavanju inozemne stručne kvalifikacije u RH.</w:t>
      </w: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>Traženi dokumenti dostavljaju se u neovjerenom presliku. Prije sklapanja ugovora o radu odabrani kandidat dužan je sve isprave dostaviti u izvorniku ili preslici ovjerenoj od strane javnog bilježnika sukladno Zakonu o javnom bilježništvu (NN br. 78/93, 29/94, 162/98, 16/07, 75/09, 120/16 i 57/22).</w:t>
      </w: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>Natječajnu dokumentaciju ne vraćamo.</w:t>
      </w: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>Na natječaju ravnopravno mogu sudjelovati kandidati oba spola u skladu sa Zakonom o ravnopravnosti spolova (NN br.82/08 i 67/17).</w:t>
      </w:r>
    </w:p>
    <w:p w:rsidR="00A33CA8" w:rsidRPr="00052688" w:rsidRDefault="00A33CA8" w:rsidP="00A33CA8">
      <w:pPr>
        <w:spacing w:after="30"/>
        <w:ind w:left="38" w:hanging="3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A33CA8" w:rsidRPr="00052688" w:rsidRDefault="00A33CA8" w:rsidP="00A33CA8">
      <w:pPr>
        <w:spacing w:after="30"/>
        <w:ind w:left="38" w:hanging="3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Kandidat koji ostvaruje pravo na prednost pri zapošljavanju sukladno članku 102. Zakona o hrvatskim braniteljima iz Domovinskog rata i članovima njihovih obitelji ( NN br.121/17, 98/19, 84/21 i 156/23.), članku 48. f Zakona o zaštiti vojnih i civilnih invalida rata(NN br. 33/92, 57/92, 77/92, 27/93, 58/93, 02/94, 76/94, 108/95, 108/96, 82/01, 103/03, 148/13, I 98/19.) članku 9. Zakona o profesionalnoj rehabilitaciji i zapošljavanju osoba s invaliditetom (NN br. 157/13, 152/14, 39/18 i 32/20) te članku 48. Zakona o civilnim stradalnicima iz Domovinskog rata (NN br. 84/21)  </w:t>
      </w:r>
      <w:r w:rsidRPr="0005268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dužan je u prijavi na javni natječaj pozvati se na to pravo i uz prijavu priložiti svu propisanu dokumentaciju prema posebnom zakonu, a ima prednost u odnosu na ostale kandidate samo pod jednakim uvjetima.</w:t>
      </w:r>
    </w:p>
    <w:p w:rsidR="00A33CA8" w:rsidRPr="00052688" w:rsidRDefault="00A33CA8" w:rsidP="00A33CA8">
      <w:pPr>
        <w:spacing w:after="30"/>
        <w:ind w:left="38" w:hanging="3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A33CA8" w:rsidRPr="00052688" w:rsidRDefault="00A33CA8" w:rsidP="00A33CA8">
      <w:pPr>
        <w:spacing w:after="30"/>
        <w:ind w:left="38" w:hanging="3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Kandidat koji ostvaruje pravo na prednost pri zapošljavanju sukladno članku 102. Zakona o hrvatskim braniteljima iz Domovinskog rata i članovima njihovih obitelji ( NN br.121/17, 98/19, 84/21 i 156/23.) uz prijavu na natječaj dužan je, osim dokaza o ispunjavanju traženih uvjeta, priložiti i sve potrebne dokaze iz članka 103. stavka l. istog Zakona, a koji su dostupni na poveznici Ministarstva hrvatskih branitelja: </w:t>
      </w:r>
    </w:p>
    <w:p w:rsidR="00A33CA8" w:rsidRPr="00052688" w:rsidRDefault="00850754" w:rsidP="00A33CA8">
      <w:pPr>
        <w:spacing w:after="69" w:line="240" w:lineRule="auto"/>
        <w:ind w:left="79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hyperlink r:id="rId5" w:history="1">
        <w:r w:rsidR="00A33CA8" w:rsidRPr="00052688">
          <w:rPr>
            <w:rStyle w:val="Hiperveza"/>
            <w:rFonts w:ascii="Times New Roman" w:eastAsia="Times New Roman" w:hAnsi="Times New Roman" w:cs="Times New Roman"/>
            <w:b/>
            <w:i/>
            <w:sz w:val="24"/>
            <w:szCs w:val="24"/>
            <w:lang w:val="en-US"/>
          </w:rPr>
          <w:t>https://branitelji.gov.hr/userdocsimages/ng/12%20prosinac/zapo%C5%A1ljavanje/popis%20dokaza%20za%20ostvarivanje%20prava%20pri%20zapo%C5%A0ljavanju.pdf</w:t>
        </w:r>
      </w:hyperlink>
    </w:p>
    <w:p w:rsidR="00A33CA8" w:rsidRPr="00052688" w:rsidRDefault="00A33CA8" w:rsidP="00A33CA8">
      <w:pPr>
        <w:spacing w:after="4" w:line="242" w:lineRule="auto"/>
        <w:ind w:left="43" w:right="50" w:firstLine="4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A33CA8" w:rsidRPr="00052688" w:rsidRDefault="00A33CA8" w:rsidP="00A33CA8">
      <w:pPr>
        <w:spacing w:after="4" w:line="242" w:lineRule="auto"/>
        <w:ind w:left="43" w:right="50" w:firstLine="4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Kandidat koji se poziva na pravo prednosti pri zapošljavanju sukladno članku 48. Zakona o civilnim stradalnicima iz Domovinskog rata (NN br. 84/21) uz prijavu na natječaj dužan je osim dokaza o ispunjavanju traženih uvjeta, priložiti i sve potrebne dokaze iz članka 49. stavka l. istog Zakona, a koji su dostupni na poveznici Ministarstva hrvatskih branitelja s popisom dokaza potrebnih za ostvarivanja prava prednosti: </w:t>
      </w:r>
    </w:p>
    <w:p w:rsidR="00A33CA8" w:rsidRPr="00052688" w:rsidRDefault="00850754" w:rsidP="00A33CA8">
      <w:pPr>
        <w:spacing w:after="4" w:line="242" w:lineRule="auto"/>
        <w:ind w:left="43" w:right="50" w:firstLine="4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hyperlink r:id="rId6" w:history="1">
        <w:r w:rsidR="00A33CA8" w:rsidRPr="00052688">
          <w:rPr>
            <w:rStyle w:val="Hiperveza"/>
            <w:rFonts w:ascii="Times New Roman" w:eastAsia="Times New Roman" w:hAnsi="Times New Roman" w:cs="Times New Roman"/>
            <w:b/>
            <w:i/>
            <w:sz w:val="24"/>
            <w:szCs w:val="24"/>
            <w:lang w:val="en-US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33CA8" w:rsidRPr="00052688" w:rsidRDefault="00A33CA8" w:rsidP="00A33CA8">
      <w:pPr>
        <w:spacing w:after="244" w:line="242" w:lineRule="auto"/>
        <w:ind w:left="43" w:right="50" w:firstLine="4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A33CA8" w:rsidRPr="00052688" w:rsidRDefault="00A33CA8" w:rsidP="00A33CA8">
      <w:pPr>
        <w:spacing w:after="244" w:line="242" w:lineRule="auto"/>
        <w:ind w:left="43" w:right="50" w:firstLine="4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lastRenderedPageBreak/>
        <w:t>Kandidati koji su pravodobno dostavili potpunu prijavu sa svim prilozima odnosno ispravama i ispunjavaju uvjete natječaja dužni su pristupiti procjeni odnosno testiranju prema odredbama Pravilnika o postupku zapošljavanja te procjeni i vrednovanju kandidata za zapošljavanje Škole na poveznici:</w:t>
      </w:r>
      <w:r w:rsidRPr="000526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https://os-drftudjman-sarengrad.skole.hr/natjecaji/  Područja iz kojih se obavlja vrednovanje odnosno testiranje kandidata na poveznici: https://os-drftudjman-sarengrad.skole.hr/natjecaji/</w:t>
      </w: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</w:pP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>Poziv na testiranje objavit će se na mrežnoj stranici Škole na poveznici: https://os-drftudjman-sarengrad.skole.hr/natjecaji/</w:t>
      </w: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33CA8" w:rsidRPr="00383D8A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83D8A">
        <w:rPr>
          <w:rFonts w:ascii="Times New Roman" w:eastAsia="Times New Roman" w:hAnsi="Times New Roman" w:cs="Times New Roman"/>
          <w:b/>
          <w:i/>
          <w:sz w:val="24"/>
          <w:szCs w:val="24"/>
        </w:rPr>
        <w:t>Ako kandidat ne pristupi procjeni odnosno testiranju smatra se da je odustao od prijave na natječaj.</w:t>
      </w: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>Kandidati prijavom na natječaj daju privolu za obradu osobnih podataka navedenih u svim dostavljenim prilozima odnosno ispravama za potrebe provedbe natječajnog postupka sukladno važećim propisima o zaštiti osobnih podataka.</w:t>
      </w: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2688">
        <w:rPr>
          <w:rFonts w:ascii="Times New Roman" w:eastAsia="Times New Roman" w:hAnsi="Times New Roman" w:cs="Times New Roman"/>
          <w:b/>
          <w:i/>
          <w:sz w:val="24"/>
          <w:szCs w:val="24"/>
        </w:rPr>
        <w:t>Rok za podnošenje prijava je osam dana od dana objave natječaja</w:t>
      </w: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 xml:space="preserve"> na mrežnim stranicama i oglasnoj ploči Hrvatskog  zavoda za zapošljavanje , oglasnoj ploči i mrežnoj stranici Škole</w:t>
      </w:r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na poveznici:</w:t>
      </w:r>
      <w:r w:rsidRPr="000526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https://os-drftudjman-sarengrad.skole.hr/natjecaji/</w:t>
      </w: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33CA8" w:rsidRPr="00052688" w:rsidRDefault="0036262C" w:rsidP="00A33CA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Natječaj je objavljen 20</w:t>
      </w:r>
      <w:r w:rsidR="001B7461">
        <w:rPr>
          <w:rFonts w:ascii="Times New Roman" w:eastAsia="Times New Roman" w:hAnsi="Times New Roman" w:cs="Times New Roman"/>
          <w:b/>
          <w:i/>
          <w:sz w:val="24"/>
          <w:szCs w:val="24"/>
        </w:rPr>
        <w:t>. sv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ibnja 2026. godine i traje do 28</w:t>
      </w:r>
      <w:r w:rsidR="001B7461">
        <w:rPr>
          <w:rFonts w:ascii="Times New Roman" w:eastAsia="Times New Roman" w:hAnsi="Times New Roman" w:cs="Times New Roman"/>
          <w:b/>
          <w:i/>
          <w:sz w:val="24"/>
          <w:szCs w:val="24"/>
        </w:rPr>
        <w:t>. svibnja</w:t>
      </w:r>
      <w:r w:rsidR="00A33CA8" w:rsidRPr="0005268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2026. godine.</w:t>
      </w: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>Prijave s potrebnim dokumentima dostaviti neposredno ili poštom na adresu: Osnovna škola dr. Franjo Tuđman, Zagrebačka 41, 32234 Šarengrad, s naznakom na koverti „za natječaj“</w:t>
      </w: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2688">
        <w:rPr>
          <w:rFonts w:ascii="Times New Roman" w:eastAsia="Times New Roman" w:hAnsi="Times New Roman" w:cs="Times New Roman"/>
          <w:b/>
          <w:i/>
          <w:sz w:val="24"/>
          <w:szCs w:val="24"/>
        </w:rPr>
        <w:t>Nepravovremene i nepotpune prijave na Natječaj neće se razmatrati.</w:t>
      </w: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 xml:space="preserve">Kandidati će o rezultatima natječaja biti obaviješteni u zakonskom roku na mrežnoj stranici Škole u rubrici „Natječaji“. </w:t>
      </w: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 xml:space="preserve">U slučaju da se na natječaj prijave kandidati koji se pozivaju na prednosti pri zapošljavanju prema posebnim propisima svi će kandidati biti obaviješteni i prema čl. 21. stavku 4. Pravilnika </w:t>
      </w:r>
      <w:r w:rsidRPr="000526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 postupku zapošljavanja te procjeni i vrednovanju kandidata za zapošljavanje.</w:t>
      </w: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                                                         Ravnateljica:</w:t>
      </w: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ab/>
        <w:t>Vlatka Sirovica,prof.</w:t>
      </w:r>
    </w:p>
    <w:p w:rsidR="00A33CA8" w:rsidRPr="00052688" w:rsidRDefault="00850754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KLASA:112-01/26</w:t>
      </w:r>
      <w:r w:rsidR="001B7461">
        <w:rPr>
          <w:rFonts w:ascii="Times New Roman" w:eastAsia="Times New Roman" w:hAnsi="Times New Roman" w:cs="Times New Roman"/>
          <w:i/>
          <w:sz w:val="24"/>
          <w:szCs w:val="24"/>
        </w:rPr>
        <w:t>-01/</w:t>
      </w:r>
      <w:r w:rsidR="00383D8A">
        <w:rPr>
          <w:rFonts w:ascii="Times New Roman" w:eastAsia="Times New Roman" w:hAnsi="Times New Roman" w:cs="Times New Roman"/>
          <w:i/>
          <w:sz w:val="24"/>
          <w:szCs w:val="24"/>
        </w:rPr>
        <w:t>10</w:t>
      </w:r>
    </w:p>
    <w:p w:rsidR="00A33CA8" w:rsidRPr="00052688" w:rsidRDefault="00A33CA8" w:rsidP="00A33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2688">
        <w:rPr>
          <w:rFonts w:ascii="Times New Roman" w:eastAsia="Times New Roman" w:hAnsi="Times New Roman" w:cs="Times New Roman"/>
          <w:i/>
          <w:sz w:val="24"/>
          <w:szCs w:val="24"/>
        </w:rPr>
        <w:t>URBROJ:2196-80-01-26-01</w:t>
      </w:r>
    </w:p>
    <w:p w:rsidR="00850754" w:rsidRDefault="00383D8A" w:rsidP="0085075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Šarengrad, 20</w:t>
      </w:r>
      <w:r w:rsidR="001B7461">
        <w:rPr>
          <w:rFonts w:ascii="Times New Roman" w:eastAsia="Times New Roman" w:hAnsi="Times New Roman" w:cs="Times New Roman"/>
          <w:i/>
          <w:sz w:val="24"/>
          <w:szCs w:val="24"/>
        </w:rPr>
        <w:t>.5</w:t>
      </w:r>
      <w:r w:rsidR="00A33CA8" w:rsidRPr="00052688">
        <w:rPr>
          <w:rFonts w:ascii="Times New Roman" w:eastAsia="Times New Roman" w:hAnsi="Times New Roman" w:cs="Times New Roman"/>
          <w:i/>
          <w:sz w:val="24"/>
          <w:szCs w:val="24"/>
        </w:rPr>
        <w:t>.2026.</w:t>
      </w:r>
    </w:p>
    <w:p w:rsidR="00052688" w:rsidRPr="00850754" w:rsidRDefault="001D5B62" w:rsidP="0085075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Arial" w:hAnsi="Arial" w:cs="Arial"/>
          <w:color w:val="231F20"/>
        </w:rPr>
        <w:br/>
      </w:r>
      <w:r w:rsidR="009E1D0A" w:rsidRPr="00052688">
        <w:rPr>
          <w:rFonts w:eastAsia="Times New Roman"/>
          <w:i/>
          <w:lang w:val="en-US"/>
        </w:rPr>
        <w:t>Područja iz kojih se obavlja vrednovanje odnosno testiranje kandidata</w:t>
      </w:r>
    </w:p>
    <w:p w:rsidR="00052688" w:rsidRPr="00052688" w:rsidRDefault="00052688" w:rsidP="000526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hr-HR"/>
        </w:rPr>
      </w:pPr>
      <w:r w:rsidRPr="00052688"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hr-HR"/>
        </w:rPr>
        <w:t>Zakon o odgoju i obrazovanju u osnovnoj i srednjoj školi (NN 87/08., 86/09., 92/10., 105/10., 90/11., 5/12., 16/12., 86/12.,126/12.,  94/13., 152/14., 7/17., 68/18., 98/19., 64/20.,151/22. i 156/23.)</w:t>
      </w:r>
    </w:p>
    <w:p w:rsidR="00052688" w:rsidRDefault="00052688" w:rsidP="000526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hr-HR"/>
        </w:rPr>
      </w:pPr>
      <w:r w:rsidRPr="00052688"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hr-HR"/>
        </w:rPr>
        <w:t>Pravilnik o djelokrugu rada tajnika te administrativno-tehničkim i pomoćnim poslovima koji se obavlj</w:t>
      </w:r>
      <w:r w:rsidR="00412032" w:rsidRPr="009218E7"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hr-HR"/>
        </w:rPr>
        <w:t xml:space="preserve">aju u osnovnoj školi (NN 40/14,  71/25 i </w:t>
      </w:r>
      <w:r w:rsidR="00412032" w:rsidRPr="009218E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74/25-ispravak</w:t>
      </w:r>
      <w:r w:rsidR="00412032" w:rsidRPr="009218E7"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hr-HR"/>
        </w:rPr>
        <w:t xml:space="preserve"> </w:t>
      </w:r>
      <w:r w:rsidRPr="00052688"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hr-HR"/>
        </w:rPr>
        <w:t>) </w:t>
      </w:r>
    </w:p>
    <w:p w:rsidR="001B7461" w:rsidRDefault="001B7461" w:rsidP="000526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hr-HR"/>
        </w:rPr>
        <w:t>Pravilnik o radu</w:t>
      </w:r>
      <w:r w:rsidR="00383D8A"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hr-HR"/>
        </w:rPr>
        <w:t>,</w:t>
      </w:r>
    </w:p>
    <w:p w:rsidR="001D5B62" w:rsidRPr="00850754" w:rsidRDefault="001B7461" w:rsidP="005728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hr-HR"/>
        </w:rPr>
        <w:t>Pravilnik o dopunama Pravilnika o radu.</w:t>
      </w:r>
    </w:p>
    <w:p w:rsidR="001D5B62" w:rsidRDefault="001D5B62" w:rsidP="00572847">
      <w:bookmarkStart w:id="1" w:name="_GoBack"/>
      <w:bookmarkEnd w:id="1"/>
    </w:p>
    <w:p w:rsidR="001D5B62" w:rsidRDefault="001D5B62" w:rsidP="00572847"/>
    <w:sectPr w:rsidR="001D5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1177C"/>
    <w:multiLevelType w:val="hybridMultilevel"/>
    <w:tmpl w:val="1C707AE0"/>
    <w:lvl w:ilvl="0" w:tplc="8B34CA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D339C"/>
    <w:multiLevelType w:val="hybridMultilevel"/>
    <w:tmpl w:val="A5DA3E4E"/>
    <w:lvl w:ilvl="0" w:tplc="8BDE6A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37B3B"/>
    <w:multiLevelType w:val="multilevel"/>
    <w:tmpl w:val="BC8CF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A01"/>
    <w:rsid w:val="00052688"/>
    <w:rsid w:val="000C1397"/>
    <w:rsid w:val="001123BE"/>
    <w:rsid w:val="001B7461"/>
    <w:rsid w:val="001D5B62"/>
    <w:rsid w:val="00200E1A"/>
    <w:rsid w:val="002211C1"/>
    <w:rsid w:val="0036262C"/>
    <w:rsid w:val="00383D8A"/>
    <w:rsid w:val="00385A01"/>
    <w:rsid w:val="003B769B"/>
    <w:rsid w:val="00412032"/>
    <w:rsid w:val="00445134"/>
    <w:rsid w:val="005112C0"/>
    <w:rsid w:val="00535E9A"/>
    <w:rsid w:val="00572847"/>
    <w:rsid w:val="00576F27"/>
    <w:rsid w:val="00605C17"/>
    <w:rsid w:val="006B5CB0"/>
    <w:rsid w:val="0071496E"/>
    <w:rsid w:val="00802827"/>
    <w:rsid w:val="008300FE"/>
    <w:rsid w:val="008344BF"/>
    <w:rsid w:val="00850754"/>
    <w:rsid w:val="009213B6"/>
    <w:rsid w:val="009218E7"/>
    <w:rsid w:val="00987A16"/>
    <w:rsid w:val="009E1D0A"/>
    <w:rsid w:val="00A14081"/>
    <w:rsid w:val="00A33CA8"/>
    <w:rsid w:val="00A54BC8"/>
    <w:rsid w:val="00D83477"/>
    <w:rsid w:val="00DB003A"/>
    <w:rsid w:val="00E50202"/>
    <w:rsid w:val="00F72B0F"/>
    <w:rsid w:val="00FD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C207"/>
  <w15:chartTrackingRefBased/>
  <w15:docId w15:val="{935CEC78-7760-40C9-9CD6-10CBF2ED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B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02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282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D391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33CA8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052688"/>
    <w:rPr>
      <w:rFonts w:ascii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4451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22</cp:revision>
  <cp:lastPrinted>2026-05-20T07:01:00Z</cp:lastPrinted>
  <dcterms:created xsi:type="dcterms:W3CDTF">2026-01-02T11:01:00Z</dcterms:created>
  <dcterms:modified xsi:type="dcterms:W3CDTF">2026-05-20T07:20:00Z</dcterms:modified>
</cp:coreProperties>
</file>